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E587" w14:textId="52F4AC84" w:rsidR="00F804B8" w:rsidRPr="009964A4" w:rsidRDefault="00CD27FB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>
        <w:rPr>
          <w:b/>
          <w:bCs/>
          <w:i/>
          <w:iCs/>
          <w:color w:val="C45911" w:themeColor="accent2" w:themeShade="BF"/>
          <w:sz w:val="24"/>
          <w:szCs w:val="24"/>
        </w:rPr>
        <w:t>Technology/sexuality e</w:t>
      </w:r>
      <w:r w:rsidR="009964A4" w:rsidRPr="009964A4">
        <w:rPr>
          <w:b/>
          <w:bCs/>
          <w:i/>
          <w:iCs/>
          <w:color w:val="C45911" w:themeColor="accent2" w:themeShade="BF"/>
          <w:sz w:val="24"/>
          <w:szCs w:val="24"/>
        </w:rPr>
        <w:t>ducational resources for parents:</w:t>
      </w:r>
    </w:p>
    <w:p w14:paraId="716EA8C7" w14:textId="6169A8DF" w:rsidR="004109AE" w:rsidRPr="00BC03E1" w:rsidRDefault="001719BE" w:rsidP="00BC03E1">
      <w:pPr>
        <w:rPr>
          <w:rStyle w:val="Hyperlink"/>
          <w:color w:val="C45911" w:themeColor="accent2" w:themeShade="BF"/>
          <w:u w:val="none"/>
        </w:rPr>
      </w:pPr>
      <w:hyperlink r:id="rId6" w:history="1">
        <w:r w:rsidR="00A60A4E" w:rsidRPr="00297E31">
          <w:rPr>
            <w:rStyle w:val="Hyperlink"/>
          </w:rPr>
          <w:t>https://www.missingkids.org/education</w:t>
        </w:r>
      </w:hyperlink>
      <w:r w:rsidR="00597298">
        <w:rPr>
          <w:rStyle w:val="Hyperlink"/>
          <w:color w:val="auto"/>
          <w:u w:val="none"/>
        </w:rPr>
        <w:t xml:space="preserve"> </w:t>
      </w:r>
      <w:r w:rsidR="00597298" w:rsidRPr="00F91E77">
        <w:rPr>
          <w:rStyle w:val="Hyperlink"/>
          <w:color w:val="C45911" w:themeColor="accent2" w:themeShade="BF"/>
          <w:u w:val="none"/>
        </w:rPr>
        <w:t>--N</w:t>
      </w:r>
      <w:r w:rsidR="00682F62" w:rsidRPr="00F91E77">
        <w:rPr>
          <w:rStyle w:val="Hyperlink"/>
          <w:color w:val="C45911" w:themeColor="accent2" w:themeShade="BF"/>
          <w:u w:val="none"/>
        </w:rPr>
        <w:t>ational Center on Missing and Exploited Children (NCMEC)</w:t>
      </w:r>
      <w:r w:rsidR="00777B1D">
        <w:rPr>
          <w:rStyle w:val="Hyperlink"/>
          <w:color w:val="auto"/>
          <w:u w:val="none"/>
        </w:rPr>
        <w:t>--E</w:t>
      </w:r>
      <w:r w:rsidR="004109AE">
        <w:rPr>
          <w:rStyle w:val="Hyperlink"/>
          <w:color w:val="auto"/>
          <w:u w:val="none"/>
        </w:rPr>
        <w:t xml:space="preserve">ducational assistance for parents and children, about online safety. Online safety video series, as well, for kids 10 years old and younger. </w:t>
      </w:r>
    </w:p>
    <w:p w14:paraId="0FA9C6E9" w14:textId="27ACFE0A" w:rsidR="00A60A4E" w:rsidRPr="00BC03E1" w:rsidRDefault="001719BE">
      <w:hyperlink r:id="rId7" w:history="1">
        <w:r w:rsidR="00A60A4E" w:rsidRPr="00297E31">
          <w:rPr>
            <w:rStyle w:val="Hyperlink"/>
          </w:rPr>
          <w:t>https://www.ncsby.org/content/parents</w:t>
        </w:r>
      </w:hyperlink>
      <w:r w:rsidR="00597298">
        <w:t>--</w:t>
      </w:r>
      <w:r w:rsidR="00A60A4E" w:rsidRPr="00BC03E1">
        <w:rPr>
          <w:color w:val="C45911" w:themeColor="accent2" w:themeShade="BF"/>
        </w:rPr>
        <w:t>National Center for Sexual Behavior in Youth (NCSBY)</w:t>
      </w:r>
      <w:r w:rsidR="00777B1D">
        <w:t>--Guidance for parents on sexuality/boundaries/how to address concerning behaviors/etc.</w:t>
      </w:r>
    </w:p>
    <w:p w14:paraId="542D1BE8" w14:textId="5940F290" w:rsidR="00A60A4E" w:rsidRPr="00597298" w:rsidRDefault="001719BE">
      <w:hyperlink r:id="rId8" w:history="1">
        <w:r w:rsidR="00F26B2A" w:rsidRPr="00297E31">
          <w:rPr>
            <w:rStyle w:val="Hyperlink"/>
          </w:rPr>
          <w:t>https://www.commonsensemedia.org/</w:t>
        </w:r>
      </w:hyperlink>
      <w:r w:rsidR="00597298">
        <w:t xml:space="preserve">-- </w:t>
      </w:r>
      <w:r w:rsidR="00777B1D">
        <w:t>G</w:t>
      </w:r>
      <w:r w:rsidR="00597298">
        <w:t>uidance on m</w:t>
      </w:r>
      <w:r w:rsidR="00265809">
        <w:t>ovie, videogames, etc. ratings</w:t>
      </w:r>
      <w:r w:rsidR="00777B1D">
        <w:t>.</w:t>
      </w:r>
    </w:p>
    <w:bookmarkStart w:id="0" w:name="_Hlk103068249"/>
    <w:p w14:paraId="66930EE3" w14:textId="2BA66F75" w:rsidR="00D25913" w:rsidRDefault="003B6CB8" w:rsidP="00F26B2A">
      <w:pPr>
        <w:spacing w:after="0" w:line="240" w:lineRule="auto"/>
      </w:pPr>
      <w:r>
        <w:fldChar w:fldCharType="begin"/>
      </w:r>
      <w:r>
        <w:instrText xml:space="preserve"> HYPERLINK "http://www.safesecurekids.org" </w:instrText>
      </w:r>
      <w:r>
        <w:fldChar w:fldCharType="separate"/>
      </w:r>
      <w:r w:rsidR="00F26B2A" w:rsidRPr="00E9756B">
        <w:rPr>
          <w:rStyle w:val="Hyperlink"/>
        </w:rPr>
        <w:t>www.safesecurekids.org</w:t>
      </w:r>
      <w:r>
        <w:rPr>
          <w:rStyle w:val="Hyperlink"/>
        </w:rPr>
        <w:fldChar w:fldCharType="end"/>
      </w:r>
      <w:r w:rsidR="00597298">
        <w:t>--</w:t>
      </w:r>
      <w:r w:rsidR="00777B1D">
        <w:t>V</w:t>
      </w:r>
      <w:r w:rsidR="00F26B2A">
        <w:t>ideos/activities for kids on consent/feelings/ trusted adults</w:t>
      </w:r>
      <w:r w:rsidR="00777B1D">
        <w:t>.</w:t>
      </w:r>
    </w:p>
    <w:bookmarkEnd w:id="0"/>
    <w:p w14:paraId="5FCB6699" w14:textId="192BDB58" w:rsidR="00D25913" w:rsidRDefault="00D25913" w:rsidP="00F26B2A">
      <w:pPr>
        <w:spacing w:after="0" w:line="240" w:lineRule="auto"/>
      </w:pPr>
    </w:p>
    <w:p w14:paraId="428A77B1" w14:textId="7E5F9B4B" w:rsidR="00D25913" w:rsidRPr="00777B1D" w:rsidRDefault="001719BE" w:rsidP="00F26B2A">
      <w:pPr>
        <w:spacing w:after="0" w:line="240" w:lineRule="auto"/>
      </w:pPr>
      <w:hyperlink r:id="rId9" w:history="1">
        <w:r w:rsidR="00777B1D" w:rsidRPr="006943CB">
          <w:rPr>
            <w:rStyle w:val="Hyperlink"/>
          </w:rPr>
          <w:t>https://www.thorn.org/digital-resources-parents/</w:t>
        </w:r>
      </w:hyperlink>
      <w:r w:rsidR="00777B1D">
        <w:t xml:space="preserve"> --Technology resources</w:t>
      </w:r>
    </w:p>
    <w:p w14:paraId="4ECA4C54" w14:textId="77777777" w:rsidR="00F26B2A" w:rsidRDefault="00F26B2A" w:rsidP="00F26B2A">
      <w:pPr>
        <w:spacing w:after="0" w:line="240" w:lineRule="auto"/>
      </w:pPr>
    </w:p>
    <w:bookmarkStart w:id="1" w:name="_Hlk103068228"/>
    <w:p w14:paraId="6DA2D725" w14:textId="5A89323D" w:rsidR="00252CA3" w:rsidRDefault="003B6CB8" w:rsidP="00252CA3">
      <w:pPr>
        <w:spacing w:after="0" w:line="240" w:lineRule="auto"/>
      </w:pPr>
      <w:r>
        <w:fldChar w:fldCharType="begin"/>
      </w:r>
      <w:r>
        <w:instrText xml:space="preserve"> HYPERLINK "https://kidshelpphone.ca/get-info/safety-planner/" </w:instrText>
      </w:r>
      <w:r>
        <w:fldChar w:fldCharType="separate"/>
      </w:r>
      <w:r w:rsidR="00F26B2A" w:rsidRPr="00D7528B">
        <w:rPr>
          <w:rStyle w:val="Hyperlink"/>
        </w:rPr>
        <w:t>https://kidshelpphone.ca/get-info/</w:t>
      </w:r>
      <w:r w:rsidR="00F26B2A" w:rsidRPr="00C439CE">
        <w:rPr>
          <w:rStyle w:val="Hyperlink"/>
          <w:b/>
          <w:bCs/>
        </w:rPr>
        <w:t>safety-planner</w:t>
      </w:r>
      <w:r w:rsidR="00F26B2A" w:rsidRPr="00D7528B">
        <w:rPr>
          <w:rStyle w:val="Hyperlink"/>
        </w:rPr>
        <w:t>/</w:t>
      </w:r>
      <w:r>
        <w:rPr>
          <w:rStyle w:val="Hyperlink"/>
        </w:rPr>
        <w:fldChar w:fldCharType="end"/>
      </w:r>
      <w:r w:rsidR="00F26B2A">
        <w:rPr>
          <w:rStyle w:val="Hyperlink"/>
        </w:rPr>
        <w:t xml:space="preserve"> </w:t>
      </w:r>
      <w:r w:rsidR="00777B1D" w:rsidRPr="00777B1D">
        <w:rPr>
          <w:rStyle w:val="Hyperlink"/>
          <w:color w:val="auto"/>
          <w:u w:val="none"/>
        </w:rPr>
        <w:t>--</w:t>
      </w:r>
      <w:r w:rsidR="00F26B2A">
        <w:t>Safety Planning</w:t>
      </w:r>
      <w:bookmarkEnd w:id="1"/>
      <w:r w:rsidR="00CD27FB">
        <w:t xml:space="preserve"> with kids</w:t>
      </w:r>
    </w:p>
    <w:p w14:paraId="2B93ED15" w14:textId="77777777" w:rsidR="00252CA3" w:rsidRDefault="00252CA3" w:rsidP="00252CA3">
      <w:pPr>
        <w:spacing w:after="0" w:line="240" w:lineRule="auto"/>
        <w:rPr>
          <w:b/>
          <w:bCs/>
          <w:i/>
          <w:iCs/>
          <w:color w:val="C45911" w:themeColor="accent2" w:themeShade="BF"/>
          <w:sz w:val="24"/>
          <w:szCs w:val="24"/>
        </w:rPr>
      </w:pPr>
    </w:p>
    <w:p w14:paraId="23D35A3B" w14:textId="2FAF281E" w:rsidR="00F26B2A" w:rsidRDefault="00682F62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9964A4">
        <w:rPr>
          <w:b/>
          <w:bCs/>
          <w:i/>
          <w:iCs/>
          <w:color w:val="C45911" w:themeColor="accent2" w:themeShade="BF"/>
          <w:sz w:val="24"/>
          <w:szCs w:val="24"/>
        </w:rPr>
        <w:t>Court related resources:</w:t>
      </w:r>
    </w:p>
    <w:p w14:paraId="0B821FC5" w14:textId="46576490" w:rsidR="004109AE" w:rsidRPr="00F91E77" w:rsidRDefault="001719BE">
      <w:pPr>
        <w:rPr>
          <w:color w:val="000000" w:themeColor="text1"/>
        </w:rPr>
      </w:pPr>
      <w:hyperlink r:id="rId10" w:history="1">
        <w:r w:rsidR="004109AE" w:rsidRPr="00297E31">
          <w:rPr>
            <w:rStyle w:val="Hyperlink"/>
          </w:rPr>
          <w:t>https://www.doj.state.wi.us/ocvs/specialized-resources/information-victims-families</w:t>
        </w:r>
      </w:hyperlink>
      <w:r w:rsidR="004109AE" w:rsidRPr="00883C6C">
        <w:rPr>
          <w:color w:val="C45911" w:themeColor="accent2" w:themeShade="BF"/>
        </w:rPr>
        <w:t xml:space="preserve"> Office of Crime Victim Services (OCVS)</w:t>
      </w:r>
      <w:r w:rsidR="00F91E77">
        <w:rPr>
          <w:color w:val="C45911" w:themeColor="accent2" w:themeShade="BF"/>
        </w:rPr>
        <w:t>—</w:t>
      </w:r>
      <w:r w:rsidR="00777B1D">
        <w:rPr>
          <w:color w:val="000000" w:themeColor="text1"/>
        </w:rPr>
        <w:t>G</w:t>
      </w:r>
      <w:r w:rsidR="00F91E77">
        <w:rPr>
          <w:color w:val="000000" w:themeColor="text1"/>
        </w:rPr>
        <w:t>uides on court processes for kids/families</w:t>
      </w:r>
      <w:r w:rsidR="00777B1D">
        <w:rPr>
          <w:color w:val="000000" w:themeColor="text1"/>
        </w:rPr>
        <w:t>.</w:t>
      </w:r>
    </w:p>
    <w:p w14:paraId="72F92D48" w14:textId="54909AF3" w:rsidR="006C6327" w:rsidRDefault="001719BE">
      <w:pPr>
        <w:rPr>
          <w:color w:val="000000" w:themeColor="text1"/>
        </w:rPr>
      </w:pPr>
      <w:hyperlink r:id="rId11" w:anchor="state-selection" w:history="1">
        <w:r w:rsidR="00777B1D" w:rsidRPr="006943CB">
          <w:rPr>
            <w:rStyle w:val="Hyperlink"/>
          </w:rPr>
          <w:t>https://vinelink.com/#state-selection</w:t>
        </w:r>
      </w:hyperlink>
      <w:r w:rsidR="00777B1D">
        <w:t xml:space="preserve"> </w:t>
      </w:r>
      <w:r w:rsidR="00777B1D">
        <w:rPr>
          <w:color w:val="C45911" w:themeColor="accent2" w:themeShade="BF"/>
        </w:rPr>
        <w:t>Victim Information and Notification Everyday</w:t>
      </w:r>
      <w:r w:rsidR="00777B1D">
        <w:rPr>
          <w:color w:val="000000" w:themeColor="text1"/>
        </w:rPr>
        <w:t>—Register and receive updates on an inmates’ status.</w:t>
      </w:r>
    </w:p>
    <w:p w14:paraId="4A9537D7" w14:textId="4FB9D5F9" w:rsidR="00252CA3" w:rsidRDefault="001719BE">
      <w:hyperlink r:id="rId12" w:history="1">
        <w:r w:rsidR="00252CA3" w:rsidRPr="00BD1047">
          <w:rPr>
            <w:rStyle w:val="Hyperlink"/>
          </w:rPr>
          <w:t>https://www.waukeshacounty.gov/districtattorney/your-rights-as-a-victim/</w:t>
        </w:r>
      </w:hyperlink>
      <w:r w:rsidR="00252CA3">
        <w:rPr>
          <w:color w:val="000000" w:themeColor="text1"/>
        </w:rPr>
        <w:t xml:space="preserve"> </w:t>
      </w:r>
      <w:r w:rsidR="00252CA3">
        <w:rPr>
          <w:color w:val="C45911" w:themeColor="accent2" w:themeShade="BF"/>
        </w:rPr>
        <w:t>Waukesha County Victim Witness Assistance Program</w:t>
      </w:r>
      <w:r w:rsidR="00252CA3">
        <w:t>—Victim Rights</w:t>
      </w:r>
    </w:p>
    <w:p w14:paraId="27529291" w14:textId="27ABAF9C" w:rsidR="00A1389E" w:rsidRPr="00A1389E" w:rsidRDefault="00A1389E">
      <w:hyperlink r:id="rId13" w:history="1">
        <w:r w:rsidRPr="00684FA1">
          <w:rPr>
            <w:rStyle w:val="Hyperlink"/>
          </w:rPr>
          <w:t>https://www.doj.state.wi.us/ocvs/compensation/crime-victim-compensation-program-compensation-your-financial-losses</w:t>
        </w:r>
      </w:hyperlink>
      <w:r>
        <w:t xml:space="preserve"> </w:t>
      </w:r>
      <w:r>
        <w:rPr>
          <w:color w:val="C45911" w:themeColor="accent2" w:themeShade="BF"/>
        </w:rPr>
        <w:t>Wisconsin Department of Justice</w:t>
      </w:r>
      <w:r>
        <w:t>--</w:t>
      </w:r>
      <w:r w:rsidR="001719BE">
        <w:t>application for financial compensation through the state.</w:t>
      </w:r>
    </w:p>
    <w:p w14:paraId="4795C93E" w14:textId="6838B743" w:rsidR="006C6327" w:rsidRPr="009964A4" w:rsidRDefault="006C6327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9964A4">
        <w:rPr>
          <w:b/>
          <w:bCs/>
          <w:i/>
          <w:iCs/>
          <w:color w:val="C45911" w:themeColor="accent2" w:themeShade="BF"/>
          <w:sz w:val="24"/>
          <w:szCs w:val="24"/>
        </w:rPr>
        <w:t>D</w:t>
      </w:r>
      <w:r w:rsidR="00F804B8" w:rsidRPr="009964A4">
        <w:rPr>
          <w:b/>
          <w:bCs/>
          <w:i/>
          <w:iCs/>
          <w:color w:val="C45911" w:themeColor="accent2" w:themeShade="BF"/>
          <w:sz w:val="24"/>
          <w:szCs w:val="24"/>
        </w:rPr>
        <w:t xml:space="preserve">omestic </w:t>
      </w:r>
      <w:r w:rsidRPr="009964A4">
        <w:rPr>
          <w:b/>
          <w:bCs/>
          <w:i/>
          <w:iCs/>
          <w:color w:val="C45911" w:themeColor="accent2" w:themeShade="BF"/>
          <w:sz w:val="24"/>
          <w:szCs w:val="24"/>
        </w:rPr>
        <w:t>V</w:t>
      </w:r>
      <w:r w:rsidR="00F804B8" w:rsidRPr="009964A4">
        <w:rPr>
          <w:b/>
          <w:bCs/>
          <w:i/>
          <w:iCs/>
          <w:color w:val="C45911" w:themeColor="accent2" w:themeShade="BF"/>
          <w:sz w:val="24"/>
          <w:szCs w:val="24"/>
        </w:rPr>
        <w:t>iolence</w:t>
      </w:r>
      <w:r w:rsidRPr="009964A4">
        <w:rPr>
          <w:b/>
          <w:bCs/>
          <w:i/>
          <w:iCs/>
          <w:color w:val="C45911" w:themeColor="accent2" w:themeShade="BF"/>
          <w:sz w:val="24"/>
          <w:szCs w:val="24"/>
        </w:rPr>
        <w:t>:</w:t>
      </w:r>
    </w:p>
    <w:p w14:paraId="5B2DE095" w14:textId="5D5AAB6B" w:rsidR="006C6327" w:rsidRDefault="001719BE">
      <w:hyperlink r:id="rId14" w:history="1">
        <w:r w:rsidR="006C6327" w:rsidRPr="00297E31">
          <w:rPr>
            <w:rStyle w:val="Hyperlink"/>
          </w:rPr>
          <w:t>https://www.endabusewi.org/get-help/</w:t>
        </w:r>
      </w:hyperlink>
      <w:r w:rsidR="006C6327">
        <w:t xml:space="preserve"> </w:t>
      </w:r>
      <w:r w:rsidR="00DB5B69">
        <w:t>--Domestic violence resources according to region of WI.</w:t>
      </w:r>
    </w:p>
    <w:p w14:paraId="74B2A70C" w14:textId="47DBFAD0" w:rsidR="00D25913" w:rsidRDefault="001719BE">
      <w:hyperlink r:id="rId15" w:history="1">
        <w:r w:rsidR="00D25913" w:rsidRPr="00CE42BF">
          <w:rPr>
            <w:rStyle w:val="Hyperlink"/>
          </w:rPr>
          <w:t>https://www.dangerassessment.org/DA.aspx</w:t>
        </w:r>
      </w:hyperlink>
      <w:r w:rsidR="00D25913">
        <w:t xml:space="preserve"> </w:t>
      </w:r>
    </w:p>
    <w:p w14:paraId="5D31C6D7" w14:textId="5F6DADB8" w:rsidR="00670E73" w:rsidRDefault="001719BE">
      <w:pPr>
        <w:rPr>
          <w:color w:val="000000" w:themeColor="text1"/>
        </w:rPr>
      </w:pPr>
      <w:hyperlink r:id="rId16" w:history="1">
        <w:r w:rsidR="00670E73" w:rsidRPr="00BD1047">
          <w:rPr>
            <w:rStyle w:val="Hyperlink"/>
          </w:rPr>
          <w:t>https://twcwaukesha.org/</w:t>
        </w:r>
      </w:hyperlink>
      <w:r w:rsidR="00670E73">
        <w:t xml:space="preserve"> </w:t>
      </w:r>
      <w:r w:rsidR="00670E73">
        <w:rPr>
          <w:color w:val="000000" w:themeColor="text1"/>
        </w:rPr>
        <w:t>-- Offers a variety of mental health/supportive services to all genders</w:t>
      </w:r>
    </w:p>
    <w:p w14:paraId="0DAE4995" w14:textId="1EE8B0A1" w:rsidR="00670E73" w:rsidRPr="00670E73" w:rsidRDefault="001719BE">
      <w:hyperlink r:id="rId17" w:history="1">
        <w:r w:rsidR="00670E73" w:rsidRPr="00BD1047">
          <w:rPr>
            <w:rStyle w:val="Hyperlink"/>
          </w:rPr>
          <w:t>https://www.thehotline.org/get-help/</w:t>
        </w:r>
      </w:hyperlink>
      <w:r w:rsidR="00670E73">
        <w:rPr>
          <w:color w:val="000000" w:themeColor="text1"/>
        </w:rPr>
        <w:t xml:space="preserve"> </w:t>
      </w:r>
      <w:r w:rsidR="00670E73">
        <w:rPr>
          <w:color w:val="C45911" w:themeColor="accent2" w:themeShade="BF"/>
        </w:rPr>
        <w:t>The National Domestic Violence Hotline</w:t>
      </w:r>
      <w:r w:rsidR="00670E73">
        <w:t>—Guidance on understanding abuse, legal resources, safety planning, and more.</w:t>
      </w:r>
    </w:p>
    <w:p w14:paraId="3FD946F4" w14:textId="11E5C812" w:rsidR="00D25913" w:rsidRDefault="000E409E">
      <w:pPr>
        <w:rPr>
          <w:b/>
          <w:bCs/>
          <w:i/>
          <w:iCs/>
          <w:color w:val="C45911" w:themeColor="accent2" w:themeShade="BF"/>
          <w:sz w:val="24"/>
          <w:szCs w:val="24"/>
        </w:rPr>
      </w:pPr>
      <w:r w:rsidRPr="009964A4">
        <w:rPr>
          <w:b/>
          <w:bCs/>
          <w:i/>
          <w:iCs/>
          <w:color w:val="C45911" w:themeColor="accent2" w:themeShade="BF"/>
          <w:sz w:val="24"/>
          <w:szCs w:val="24"/>
        </w:rPr>
        <w:t>Other:</w:t>
      </w:r>
    </w:p>
    <w:p w14:paraId="37391FB3" w14:textId="6D39D529" w:rsidR="00597298" w:rsidRDefault="001719BE">
      <w:pPr>
        <w:rPr>
          <w:color w:val="000000" w:themeColor="text1"/>
        </w:rPr>
      </w:pPr>
      <w:hyperlink r:id="rId18" w:history="1">
        <w:r w:rsidR="00597298" w:rsidRPr="006943CB">
          <w:rPr>
            <w:rStyle w:val="Hyperlink"/>
          </w:rPr>
          <w:t>https://disabilityrightswi.org/program/victim-advocacy-program/</w:t>
        </w:r>
      </w:hyperlink>
      <w:r w:rsidR="00597298">
        <w:t xml:space="preserve"> </w:t>
      </w:r>
      <w:r w:rsidR="00597298" w:rsidRPr="00883C6C">
        <w:rPr>
          <w:color w:val="C45911" w:themeColor="accent2" w:themeShade="BF"/>
        </w:rPr>
        <w:t>Disability Rights of Wisconsin</w:t>
      </w:r>
      <w:r w:rsidR="00DB5B69">
        <w:rPr>
          <w:color w:val="000000" w:themeColor="text1"/>
        </w:rPr>
        <w:t>—Offers a variety of resources</w:t>
      </w:r>
      <w:r w:rsidR="003B6CB8">
        <w:rPr>
          <w:color w:val="000000" w:themeColor="text1"/>
        </w:rPr>
        <w:t>, including 1:1 advocacy,</w:t>
      </w:r>
      <w:r w:rsidR="00DB5B69">
        <w:rPr>
          <w:color w:val="000000" w:themeColor="text1"/>
        </w:rPr>
        <w:t xml:space="preserve"> to families of individuals with disabilities.</w:t>
      </w:r>
    </w:p>
    <w:bookmarkStart w:id="2" w:name="_Hlk103070572"/>
    <w:p w14:paraId="5EB37F47" w14:textId="1168A775" w:rsidR="003B6CB8" w:rsidRPr="00DB5B69" w:rsidRDefault="003B6CB8">
      <w:pPr>
        <w:rPr>
          <w:color w:val="000000" w:themeColor="text1"/>
        </w:rPr>
      </w:pPr>
      <w:r>
        <w:fldChar w:fldCharType="begin"/>
      </w:r>
      <w:r>
        <w:instrText xml:space="preserve"> HYPERLINK "</w:instrText>
      </w:r>
      <w:r w:rsidRPr="009868F2">
        <w:instrText>https://deafunitywi.org/</w:instrText>
      </w:r>
      <w:r>
        <w:instrText xml:space="preserve">" </w:instrText>
      </w:r>
      <w:r>
        <w:fldChar w:fldCharType="separate"/>
      </w:r>
      <w:r w:rsidRPr="006943CB">
        <w:rPr>
          <w:rStyle w:val="Hyperlink"/>
        </w:rPr>
        <w:t>https://deafunitywi.org/</w:t>
      </w:r>
      <w:r>
        <w:fldChar w:fldCharType="end"/>
      </w:r>
      <w:r>
        <w:t xml:space="preserve"> </w:t>
      </w:r>
      <w:r w:rsidRPr="00883C6C">
        <w:rPr>
          <w:color w:val="C45911" w:themeColor="accent2" w:themeShade="BF"/>
        </w:rPr>
        <w:t>Deaf Unity</w:t>
      </w:r>
      <w:r>
        <w:rPr>
          <w:color w:val="000000" w:themeColor="text1"/>
        </w:rPr>
        <w:t>—Offers a variety of resources, including advocacy, to individuals.</w:t>
      </w:r>
      <w:bookmarkEnd w:id="2"/>
    </w:p>
    <w:p w14:paraId="435D3637" w14:textId="011036D3" w:rsidR="00D25913" w:rsidRDefault="001719BE">
      <w:pPr>
        <w:rPr>
          <w:color w:val="000000" w:themeColor="text1"/>
        </w:rPr>
      </w:pPr>
      <w:hyperlink r:id="rId19" w:history="1">
        <w:r w:rsidR="00D25913" w:rsidRPr="00CE42BF">
          <w:rPr>
            <w:rStyle w:val="Hyperlink"/>
          </w:rPr>
          <w:t>https://www.healthychildren.org/English/ages-stages/gradeschool/Pages/Parenting-a-Gender-Diverse-Child-Hard-Questions-Answered.aspx</w:t>
        </w:r>
      </w:hyperlink>
      <w:r w:rsidR="00D25913">
        <w:t xml:space="preserve">  </w:t>
      </w:r>
      <w:r w:rsidR="00D25913" w:rsidRPr="00883C6C">
        <w:rPr>
          <w:color w:val="C45911" w:themeColor="accent2" w:themeShade="BF"/>
        </w:rPr>
        <w:t>Gender Diversity Edu</w:t>
      </w:r>
      <w:r w:rsidR="004109AE" w:rsidRPr="00883C6C">
        <w:rPr>
          <w:color w:val="C45911" w:themeColor="accent2" w:themeShade="BF"/>
        </w:rPr>
        <w:t>cation</w:t>
      </w:r>
      <w:r w:rsidR="00DB5B69">
        <w:rPr>
          <w:color w:val="000000" w:themeColor="text1"/>
        </w:rPr>
        <w:t xml:space="preserve">—Guidance/education for parents on gender </w:t>
      </w:r>
      <w:r w:rsidR="009868F2">
        <w:rPr>
          <w:color w:val="000000" w:themeColor="text1"/>
        </w:rPr>
        <w:t>diversity</w:t>
      </w:r>
    </w:p>
    <w:p w14:paraId="6613F885" w14:textId="3B05B49A" w:rsidR="009868F2" w:rsidRDefault="001719BE">
      <w:pPr>
        <w:rPr>
          <w:color w:val="000000" w:themeColor="text1"/>
        </w:rPr>
      </w:pPr>
      <w:hyperlink r:id="rId20" w:history="1">
        <w:r w:rsidR="009868F2" w:rsidRPr="006943CB">
          <w:rPr>
            <w:rStyle w:val="Hyperlink"/>
          </w:rPr>
          <w:t>https://genderspectrum.org/articles/supportive-parenting</w:t>
        </w:r>
      </w:hyperlink>
      <w:r w:rsidR="009868F2">
        <w:rPr>
          <w:color w:val="000000" w:themeColor="text1"/>
        </w:rPr>
        <w:t xml:space="preserve"> --support for parents of gender expansive children in school systems.</w:t>
      </w:r>
    </w:p>
    <w:p w14:paraId="64EE5BAC" w14:textId="5C8E1194" w:rsidR="005A06E2" w:rsidRPr="005A06E2" w:rsidRDefault="001719BE">
      <w:hyperlink r:id="rId21" w:history="1">
        <w:r w:rsidR="005A06E2" w:rsidRPr="00B05640">
          <w:rPr>
            <w:rStyle w:val="Hyperlink"/>
          </w:rPr>
          <w:t>https://www.nationalparenthelpline.org/find-support/state-resources</w:t>
        </w:r>
      </w:hyperlink>
      <w:r w:rsidR="005A06E2">
        <w:rPr>
          <w:color w:val="000000" w:themeColor="text1"/>
        </w:rPr>
        <w:t xml:space="preserve"> </w:t>
      </w:r>
      <w:r w:rsidR="005A06E2">
        <w:t>--Resources broken down by State</w:t>
      </w:r>
      <w:r w:rsidR="00A1389E">
        <w:t xml:space="preserve"> for parents facing a variety of challenges.</w:t>
      </w:r>
    </w:p>
    <w:sectPr w:rsidR="005A06E2" w:rsidRPr="005A0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862BF" w14:textId="77777777" w:rsidR="009964A4" w:rsidRDefault="009964A4" w:rsidP="009964A4">
      <w:pPr>
        <w:spacing w:after="0" w:line="240" w:lineRule="auto"/>
      </w:pPr>
      <w:r>
        <w:separator/>
      </w:r>
    </w:p>
  </w:endnote>
  <w:endnote w:type="continuationSeparator" w:id="0">
    <w:p w14:paraId="2A180854" w14:textId="77777777" w:rsidR="009964A4" w:rsidRDefault="009964A4" w:rsidP="0099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8C890" w14:textId="77777777" w:rsidR="009964A4" w:rsidRDefault="009964A4" w:rsidP="009964A4">
      <w:pPr>
        <w:spacing w:after="0" w:line="240" w:lineRule="auto"/>
      </w:pPr>
      <w:r>
        <w:separator/>
      </w:r>
    </w:p>
  </w:footnote>
  <w:footnote w:type="continuationSeparator" w:id="0">
    <w:p w14:paraId="33122588" w14:textId="77777777" w:rsidR="009964A4" w:rsidRDefault="009964A4" w:rsidP="00996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4E"/>
    <w:rsid w:val="000E409E"/>
    <w:rsid w:val="001719BE"/>
    <w:rsid w:val="00252CA3"/>
    <w:rsid w:val="00265809"/>
    <w:rsid w:val="00327BF7"/>
    <w:rsid w:val="003308FA"/>
    <w:rsid w:val="003B6CB8"/>
    <w:rsid w:val="004109AE"/>
    <w:rsid w:val="00585C44"/>
    <w:rsid w:val="00597298"/>
    <w:rsid w:val="005A06E2"/>
    <w:rsid w:val="00670E73"/>
    <w:rsid w:val="00682F62"/>
    <w:rsid w:val="006C6327"/>
    <w:rsid w:val="00777B1D"/>
    <w:rsid w:val="00797D7B"/>
    <w:rsid w:val="00883C6C"/>
    <w:rsid w:val="009868F2"/>
    <w:rsid w:val="009964A4"/>
    <w:rsid w:val="00A1389E"/>
    <w:rsid w:val="00A60A4E"/>
    <w:rsid w:val="00BC03E1"/>
    <w:rsid w:val="00CD27FB"/>
    <w:rsid w:val="00D25913"/>
    <w:rsid w:val="00DB1CE8"/>
    <w:rsid w:val="00DB5B69"/>
    <w:rsid w:val="00F26B2A"/>
    <w:rsid w:val="00F804B8"/>
    <w:rsid w:val="00F91E77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8A7F"/>
  <w15:chartTrackingRefBased/>
  <w15:docId w15:val="{D41D6982-C557-49C9-AF86-1243E7EC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A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4A4"/>
  </w:style>
  <w:style w:type="paragraph" w:styleId="Footer">
    <w:name w:val="footer"/>
    <w:basedOn w:val="Normal"/>
    <w:link w:val="FooterChar"/>
    <w:uiPriority w:val="99"/>
    <w:unhideWhenUsed/>
    <w:rsid w:val="00996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onsensemedia.org/" TargetMode="External"/><Relationship Id="rId13" Type="http://schemas.openxmlformats.org/officeDocument/2006/relationships/hyperlink" Target="https://www.doj.state.wi.us/ocvs/compensation/crime-victim-compensation-program-compensation-your-financial-losses" TargetMode="External"/><Relationship Id="rId18" Type="http://schemas.openxmlformats.org/officeDocument/2006/relationships/hyperlink" Target="https://disabilityrightswi.org/program/victim-advocacy-progra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ationalparenthelpline.org/find-support/state-resources" TargetMode="External"/><Relationship Id="rId7" Type="http://schemas.openxmlformats.org/officeDocument/2006/relationships/hyperlink" Target="https://www.ncsby.org/content/parents" TargetMode="External"/><Relationship Id="rId12" Type="http://schemas.openxmlformats.org/officeDocument/2006/relationships/hyperlink" Target="https://www.waukeshacounty.gov/districtattorney/your-rights-as-a-victim/" TargetMode="External"/><Relationship Id="rId17" Type="http://schemas.openxmlformats.org/officeDocument/2006/relationships/hyperlink" Target="https://www.thehotline.org/get-help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cwaukesha.org/" TargetMode="External"/><Relationship Id="rId20" Type="http://schemas.openxmlformats.org/officeDocument/2006/relationships/hyperlink" Target="https://genderspectrum.org/articles/supportive-paren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issingkids.org/education" TargetMode="External"/><Relationship Id="rId11" Type="http://schemas.openxmlformats.org/officeDocument/2006/relationships/hyperlink" Target="https://vinelink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dangerassessment.org/DA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oj.state.wi.us/ocvs/specialized-resources/information-victims-families" TargetMode="External"/><Relationship Id="rId19" Type="http://schemas.openxmlformats.org/officeDocument/2006/relationships/hyperlink" Target="https://www.healthychildren.org/English/ages-stages/gradeschool/Pages/Parenting-a-Gender-Diverse-Child-Hard-Questions-Answered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horn.org/digital-resources-parents/" TargetMode="External"/><Relationship Id="rId14" Type="http://schemas.openxmlformats.org/officeDocument/2006/relationships/hyperlink" Target="https://www.endabusewi.org/get-help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Peters</dc:creator>
  <cp:keywords/>
  <dc:description/>
  <cp:lastModifiedBy>Katie Peters</cp:lastModifiedBy>
  <cp:revision>14</cp:revision>
  <dcterms:created xsi:type="dcterms:W3CDTF">2022-05-09T17:01:00Z</dcterms:created>
  <dcterms:modified xsi:type="dcterms:W3CDTF">2022-05-10T16:45:00Z</dcterms:modified>
</cp:coreProperties>
</file>